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Impact" w:cs="Impact" w:eastAsia="Impact" w:hAnsi="Impact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</w:rPr>
        <w:drawing>
          <wp:inline distB="114300" distT="114300" distL="114300" distR="114300">
            <wp:extent cx="2542032" cy="198596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1985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Impact" w:cs="Impact" w:eastAsia="Impact" w:hAnsi="Impact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  <w:rtl w:val="0"/>
        </w:rPr>
        <w:t xml:space="preserve">WDWU Weekly Schedule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1185"/>
        <w:gridCol w:w="1155"/>
        <w:gridCol w:w="1125"/>
        <w:gridCol w:w="1305"/>
        <w:gridCol w:w="1140"/>
        <w:gridCol w:w="1140"/>
        <w:gridCol w:w="1125"/>
        <w:tblGridChange w:id="0">
          <w:tblGrid>
            <w:gridCol w:w="1185"/>
            <w:gridCol w:w="1185"/>
            <w:gridCol w:w="1155"/>
            <w:gridCol w:w="1125"/>
            <w:gridCol w:w="1305"/>
            <w:gridCol w:w="1140"/>
            <w:gridCol w:w="1140"/>
            <w:gridCol w:w="11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7-8 wake-up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hd w:fill="d9d9d9" w:val="clear"/>
                <w:rtl w:val="0"/>
              </w:rPr>
              <w:t xml:space="preserve">Student Council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9d9d9" w:val="clear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hd w:fill="d9d9d9" w:val="clear"/>
                <w:rtl w:val="0"/>
              </w:rPr>
              <w:t xml:space="preserve">Student Council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Sports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fast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Live Music w/ WDW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Music Lessons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Daniel Seavey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Gaming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Corbyn Besson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Voice Lessons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Jonah Marais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9900ff" w:val="clear"/>
              </w:rPr>
            </w:pPr>
            <w:r w:rsidDel="00000000" w:rsidR="00000000" w:rsidRPr="00000000">
              <w:rPr>
                <w:shd w:fill="9900ff" w:val="clear"/>
                <w:rtl w:val="0"/>
              </w:rPr>
              <w:t xml:space="preserve">Skateboarding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shd w:fill="9900ff" w:val="clear"/>
                <w:rtl w:val="0"/>
              </w:rPr>
              <w:t xml:space="preserve">Jack Avery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Hair Styling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Zach Herron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hd w:fill="4a86e8" w:val="clear"/>
                <w:rtl w:val="0"/>
              </w:rPr>
              <w:t xml:space="preserve">Live Music w/ WDW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hd w:fill="4a86e8" w:val="clear"/>
                <w:rtl w:val="0"/>
              </w:rPr>
              <w:t xml:space="preserve">Live Music w/ WDW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Hair Styling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Zach Herron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Music Lessons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Daniel Seavey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Gaming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Corbyn Besson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Voice Lessons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Jonah Marais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9900ff" w:val="clear"/>
              </w:rPr>
            </w:pPr>
            <w:r w:rsidDel="00000000" w:rsidR="00000000" w:rsidRPr="00000000">
              <w:rPr>
                <w:shd w:fill="9900ff" w:val="clear"/>
                <w:rtl w:val="0"/>
              </w:rPr>
              <w:t xml:space="preserve">Skateboarding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shd w:fill="9900ff" w:val="clear"/>
                <w:rtl w:val="0"/>
              </w:rPr>
              <w:t xml:space="preserve">Jack Avery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hd w:fill="4a86e8" w:val="clear"/>
                <w:rtl w:val="0"/>
              </w:rPr>
              <w:t xml:space="preserve">Live Music w/ WDW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Lunch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Lunch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Lunch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Lunch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Lunch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Lunch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Lunch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Break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9900ff" w:val="clear"/>
              </w:rPr>
            </w:pPr>
            <w:r w:rsidDel="00000000" w:rsidR="00000000" w:rsidRPr="00000000">
              <w:rPr>
                <w:shd w:fill="9900ff" w:val="clear"/>
                <w:rtl w:val="0"/>
              </w:rPr>
              <w:t xml:space="preserve">Skateboarding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shd w:fill="9900ff" w:val="clear"/>
              </w:rPr>
            </w:pPr>
            <w:r w:rsidDel="00000000" w:rsidR="00000000" w:rsidRPr="00000000">
              <w:rPr>
                <w:sz w:val="18"/>
                <w:szCs w:val="18"/>
                <w:shd w:fill="9900ff" w:val="clear"/>
                <w:rtl w:val="0"/>
              </w:rPr>
              <w:t xml:space="preserve">Jack Avery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Hair Styling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Zach Herron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Music Lessons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Daniel Seavey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Gaming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Corbyn Besson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Voice Lessons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Jonah Marais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Voice Lessons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Jonah Marais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9900ff" w:val="clear"/>
              </w:rPr>
            </w:pPr>
            <w:r w:rsidDel="00000000" w:rsidR="00000000" w:rsidRPr="00000000">
              <w:rPr>
                <w:shd w:fill="9900ff" w:val="clear"/>
                <w:rtl w:val="0"/>
              </w:rPr>
              <w:t xml:space="preserve">Skateboarding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shd w:fill="9900ff" w:val="clear"/>
                <w:rtl w:val="0"/>
              </w:rPr>
              <w:t xml:space="preserve">Jack Avery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Hair Styling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Zach Herron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Music Lessons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Daniel Seavey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Gaming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Corbyn Besson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Sports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2-4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Gaming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Corbyn Besson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Voice Lessons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red"/>
                <w:rtl w:val="0"/>
              </w:rPr>
              <w:t xml:space="preserve">Jonah Marais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9900ff" w:val="clear"/>
              </w:rPr>
            </w:pPr>
            <w:r w:rsidDel="00000000" w:rsidR="00000000" w:rsidRPr="00000000">
              <w:rPr>
                <w:shd w:fill="9900ff" w:val="clear"/>
                <w:rtl w:val="0"/>
              </w:rPr>
              <w:t xml:space="preserve">Skateboarding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shd w:fill="9900ff" w:val="clear"/>
                <w:rtl w:val="0"/>
              </w:rPr>
              <w:t xml:space="preserve">Jack Avery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Hair Styling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Zach Herron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Music Lessons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Daniel Seavey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Sports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2-4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Elective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Elective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Elective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Elective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Elective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shd w:fill="d9ead3" w:val="clear"/>
              </w:rPr>
            </w:pPr>
            <w:r w:rsidDel="00000000" w:rsidR="00000000" w:rsidRPr="00000000">
              <w:rPr>
                <w:shd w:fill="d9ead3" w:val="clear"/>
                <w:rtl w:val="0"/>
              </w:rPr>
              <w:t xml:space="preserve">Limelight Party     </w:t>
            </w: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5pm-10pm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magenta"/>
              </w:rPr>
            </w:pPr>
            <w:r w:rsidDel="00000000" w:rsidR="00000000" w:rsidRPr="00000000">
              <w:rPr>
                <w:highlight w:val="magenta"/>
                <w:rtl w:val="0"/>
              </w:rPr>
              <w:t xml:space="preserve">Love 101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Sports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7-9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magenta"/>
                <w:rtl w:val="0"/>
              </w:rPr>
              <w:t xml:space="preserve">Love 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Sports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7-9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magenta"/>
                <w:rtl w:val="0"/>
              </w:rPr>
              <w:t xml:space="preserve">Love 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hd w:fill="d9ead3" w:val="clear"/>
              </w:rPr>
            </w:pPr>
            <w:r w:rsidDel="00000000" w:rsidR="00000000" w:rsidRPr="00000000">
              <w:rPr>
                <w:shd w:fill="d9ead3" w:val="clear"/>
                <w:rtl w:val="0"/>
              </w:rPr>
              <w:t xml:space="preserve">Limelight Party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9ead3" w:val="clear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5pm-10pm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Sports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7-9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hd w:fill="d9d9d9" w:val="clear"/>
                <w:rtl w:val="0"/>
              </w:rPr>
              <w:t xml:space="preserve">Student Council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Sports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7-9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9ead3" w:val="clear"/>
              </w:rPr>
            </w:pPr>
            <w:r w:rsidDel="00000000" w:rsidR="00000000" w:rsidRPr="00000000">
              <w:rPr>
                <w:shd w:fill="d9ead3" w:val="clear"/>
                <w:rtl w:val="0"/>
              </w:rPr>
              <w:t xml:space="preserve">Limelight Party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9ead3" w:val="clear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5pm-10pm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(Back to dorm by 10 pm during weekday)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9ead3" w:val="clear"/>
              </w:rPr>
            </w:pPr>
            <w:r w:rsidDel="00000000" w:rsidR="00000000" w:rsidRPr="00000000">
              <w:rPr>
                <w:shd w:fill="d9ead3" w:val="clear"/>
                <w:rtl w:val="0"/>
              </w:rPr>
              <w:t xml:space="preserve">Limelight Party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hd w:fill="d9ead3" w:val="clear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5pm-10pm (Back to Dorm before midnight)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Limelight Party (Buffet and Casual) every Saturday from 5pm-10pm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Extra Credit: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Sports (recruited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Student Council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Love 101 Seminar with Corbyn Besson and Christina Marie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 for Free Time: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Studying and Catching Up Work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Hanging Out With Friends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It is mostly relaxing time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